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2009"/>
        <w:gridCol w:w="2633"/>
        <w:gridCol w:w="2633"/>
      </w:tblGrid>
      <w:tr w:rsidR="009D5124" w:rsidRPr="009D5124" w:rsidTr="000E6E58">
        <w:trPr>
          <w:trHeight w:val="246"/>
        </w:trPr>
        <w:tc>
          <w:tcPr>
            <w:tcW w:w="3256" w:type="dxa"/>
            <w:shd w:val="clear" w:color="auto" w:fill="CCF0F0"/>
          </w:tcPr>
          <w:p w:rsidR="009D5124" w:rsidRPr="009D5124" w:rsidRDefault="009D5124" w:rsidP="00522D70">
            <w:pPr>
              <w:rPr>
                <w:rFonts w:cs="Arial"/>
                <w:b/>
              </w:rPr>
            </w:pPr>
            <w:r w:rsidRPr="009D5124">
              <w:rPr>
                <w:rFonts w:cs="Arial"/>
                <w:b/>
              </w:rPr>
              <w:t>Role</w:t>
            </w:r>
          </w:p>
        </w:tc>
        <w:tc>
          <w:tcPr>
            <w:tcW w:w="2009"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0E6E58">
        <w:trPr>
          <w:trHeight w:val="261"/>
        </w:trPr>
        <w:tc>
          <w:tcPr>
            <w:tcW w:w="3256" w:type="dxa"/>
          </w:tcPr>
          <w:p w:rsidR="009D5124" w:rsidRDefault="00E60B3A" w:rsidP="00522D70">
            <w:pPr>
              <w:rPr>
                <w:rFonts w:cs="Arial"/>
              </w:rPr>
            </w:pPr>
            <w:r>
              <w:rPr>
                <w:rFonts w:cs="Arial"/>
              </w:rPr>
              <w:t>Teaching Assistant</w:t>
            </w:r>
            <w:r w:rsidR="006546C7">
              <w:rPr>
                <w:rFonts w:cs="Arial"/>
              </w:rPr>
              <w:t xml:space="preserve"> SEN</w:t>
            </w:r>
            <w:r w:rsidR="00DD1441">
              <w:rPr>
                <w:rFonts w:cs="Arial"/>
              </w:rPr>
              <w:t xml:space="preserve"> level3</w:t>
            </w:r>
          </w:p>
          <w:p w:rsidR="000E6E58" w:rsidRPr="000E6E58" w:rsidRDefault="002C2926" w:rsidP="00522D70">
            <w:pPr>
              <w:rPr>
                <w:rFonts w:cs="Arial"/>
                <w:b/>
              </w:rPr>
            </w:pPr>
            <w:r>
              <w:rPr>
                <w:rFonts w:cs="Arial"/>
                <w:b/>
              </w:rPr>
              <w:t>Literacy</w:t>
            </w:r>
          </w:p>
        </w:tc>
        <w:tc>
          <w:tcPr>
            <w:tcW w:w="2009" w:type="dxa"/>
          </w:tcPr>
          <w:p w:rsidR="009D5124" w:rsidRPr="009D5124" w:rsidRDefault="009D5124" w:rsidP="009D5124">
            <w:pPr>
              <w:rPr>
                <w:rFonts w:cs="Arial"/>
              </w:rPr>
            </w:pPr>
            <w:r w:rsidRPr="009D5124">
              <w:rPr>
                <w:rFonts w:cs="Arial"/>
              </w:rPr>
              <w:t xml:space="preserve">Grade </w:t>
            </w:r>
            <w:r w:rsidR="00DD1441">
              <w:rPr>
                <w:rFonts w:cs="Arial"/>
              </w:rPr>
              <w:t>5</w:t>
            </w:r>
          </w:p>
        </w:tc>
        <w:tc>
          <w:tcPr>
            <w:tcW w:w="2633" w:type="dxa"/>
          </w:tcPr>
          <w:p w:rsidR="009D5124" w:rsidRPr="009D5124" w:rsidRDefault="006546C7" w:rsidP="009D5124">
            <w:pPr>
              <w:rPr>
                <w:rFonts w:cs="Arial"/>
              </w:rPr>
            </w:pPr>
            <w:r>
              <w:rPr>
                <w:rFonts w:cs="Arial"/>
              </w:rPr>
              <w:t xml:space="preserve">Pioneer House High School </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E813FB" w:rsidRPr="00ED741E" w:rsidRDefault="00E813FB" w:rsidP="00E813FB">
      <w:pPr>
        <w:pStyle w:val="NoSpacing"/>
        <w:spacing w:line="276" w:lineRule="auto"/>
        <w:jc w:val="both"/>
        <w:rPr>
          <w:rFonts w:cs="Calibri"/>
        </w:rPr>
      </w:pPr>
      <w:r w:rsidRPr="00ED741E">
        <w:rPr>
          <w:rFonts w:cs="Calibri"/>
        </w:rPr>
        <w:t xml:space="preserve">The post holder will support teaching and learning across the school, providing support </w:t>
      </w:r>
      <w:r>
        <w:rPr>
          <w:rFonts w:cs="Calibri"/>
        </w:rPr>
        <w:t xml:space="preserve">for the teaching of numeracy and </w:t>
      </w:r>
      <w:r w:rsidRPr="00ED741E">
        <w:rPr>
          <w:rFonts w:cs="Calibri"/>
        </w:rPr>
        <w:t xml:space="preserve">the management of resources, as directed by </w:t>
      </w:r>
      <w:r>
        <w:rPr>
          <w:rFonts w:cs="Calibri"/>
        </w:rPr>
        <w:t xml:space="preserve">the Assistant </w:t>
      </w:r>
      <w:proofErr w:type="spellStart"/>
      <w:r>
        <w:rPr>
          <w:rFonts w:cs="Calibri"/>
        </w:rPr>
        <w:t>Headteacher</w:t>
      </w:r>
      <w:proofErr w:type="spellEnd"/>
      <w:r>
        <w:rPr>
          <w:rFonts w:cs="Calibri"/>
        </w:rPr>
        <w:t xml:space="preserve"> with responsibility for Mathematics</w:t>
      </w:r>
      <w:r w:rsidRPr="00ED741E">
        <w:rPr>
          <w:rFonts w:cs="Calibri"/>
        </w:rPr>
        <w:t xml:space="preserve"> and </w:t>
      </w:r>
      <w:r>
        <w:rPr>
          <w:rFonts w:cs="Calibri"/>
        </w:rPr>
        <w:t xml:space="preserve">other </w:t>
      </w:r>
      <w:r w:rsidRPr="00ED741E">
        <w:rPr>
          <w:rFonts w:cs="Calibri"/>
        </w:rPr>
        <w:t xml:space="preserve">senior staff. The successful applicant must be able to work effectively with the whole school community including pupils, parents, governors and staff.  </w:t>
      </w:r>
    </w:p>
    <w:p w:rsidR="00146CCC" w:rsidRPr="009D5124" w:rsidRDefault="00146CCC" w:rsidP="00146CCC">
      <w:pPr>
        <w:spacing w:after="0" w:line="240" w:lineRule="auto"/>
        <w:rPr>
          <w:rFonts w:cs="Arial"/>
        </w:rPr>
      </w:pPr>
    </w:p>
    <w:p w:rsidR="00146CCC" w:rsidRDefault="00146CCC" w:rsidP="00146CCC">
      <w:pPr>
        <w:pStyle w:val="BodyText2"/>
        <w:spacing w:after="0" w:line="240" w:lineRule="auto"/>
        <w:jc w:val="both"/>
        <w:rPr>
          <w:rFonts w:asciiTheme="minorHAnsi" w:hAnsiTheme="minorHAnsi"/>
          <w:b/>
        </w:rPr>
      </w:pPr>
      <w:r w:rsidRPr="00146CCC">
        <w:rPr>
          <w:rFonts w:asciiTheme="minorHAnsi" w:hAnsiTheme="minorHAnsi"/>
          <w:b/>
        </w:rPr>
        <w:t>The post holder will:</w:t>
      </w:r>
    </w:p>
    <w:p w:rsidR="00D57719" w:rsidRPr="00146CCC" w:rsidRDefault="00D57719" w:rsidP="00146CCC">
      <w:pPr>
        <w:pStyle w:val="BodyText2"/>
        <w:spacing w:after="0" w:line="240" w:lineRule="auto"/>
        <w:jc w:val="both"/>
        <w:rPr>
          <w:rFonts w:asciiTheme="minorHAnsi" w:hAnsiTheme="minorHAnsi"/>
          <w:b/>
        </w:rPr>
      </w:pPr>
    </w:p>
    <w:p w:rsidR="00E813FB" w:rsidRDefault="00E813FB" w:rsidP="00E813FB">
      <w:pPr>
        <w:pStyle w:val="BodyText2"/>
        <w:numPr>
          <w:ilvl w:val="0"/>
          <w:numId w:val="6"/>
        </w:numPr>
        <w:spacing w:after="0" w:line="276" w:lineRule="auto"/>
        <w:jc w:val="both"/>
        <w:rPr>
          <w:rFonts w:asciiTheme="minorHAnsi" w:hAnsiTheme="minorHAnsi"/>
        </w:rPr>
      </w:pPr>
      <w:r>
        <w:rPr>
          <w:rFonts w:asciiTheme="minorHAnsi" w:hAnsiTheme="minorHAnsi"/>
        </w:rPr>
        <w:t>Join the Mathematics team and play a proactive role in developing excellent provision for the teaching of mathematics and functional numerac</w:t>
      </w:r>
      <w:bookmarkStart w:id="0" w:name="_GoBack"/>
      <w:bookmarkEnd w:id="0"/>
      <w:r>
        <w:rPr>
          <w:rFonts w:asciiTheme="minorHAnsi" w:hAnsiTheme="minorHAnsi"/>
        </w:rPr>
        <w:t>y, following school policies and protocols.</w:t>
      </w:r>
    </w:p>
    <w:p w:rsidR="00E813FB" w:rsidRDefault="00E813FB" w:rsidP="00E813FB">
      <w:pPr>
        <w:pStyle w:val="BodyText2"/>
        <w:numPr>
          <w:ilvl w:val="0"/>
          <w:numId w:val="6"/>
        </w:numPr>
        <w:spacing w:after="0" w:line="276" w:lineRule="auto"/>
        <w:jc w:val="both"/>
        <w:rPr>
          <w:rFonts w:asciiTheme="minorHAnsi" w:hAnsiTheme="minorHAnsi"/>
        </w:rPr>
      </w:pPr>
      <w:r>
        <w:rPr>
          <w:rFonts w:asciiTheme="minorHAnsi" w:hAnsiTheme="minorHAnsi"/>
        </w:rPr>
        <w:t xml:space="preserve">Support class teams and teachers to deliver effective numeracy teaching and learning. </w:t>
      </w:r>
    </w:p>
    <w:p w:rsidR="00E813FB" w:rsidRPr="00251165" w:rsidRDefault="00E813FB" w:rsidP="00E813FB">
      <w:pPr>
        <w:pStyle w:val="BodyText2"/>
        <w:numPr>
          <w:ilvl w:val="0"/>
          <w:numId w:val="6"/>
        </w:numPr>
        <w:spacing w:after="0" w:line="276" w:lineRule="auto"/>
        <w:jc w:val="both"/>
        <w:rPr>
          <w:rFonts w:asciiTheme="minorHAnsi" w:hAnsiTheme="minorHAnsi"/>
        </w:rPr>
      </w:pPr>
      <w:r>
        <w:rPr>
          <w:rFonts w:asciiTheme="minorHAnsi" w:hAnsiTheme="minorHAnsi"/>
        </w:rPr>
        <w:t>Manage mathematics resources across school</w:t>
      </w:r>
    </w:p>
    <w:p w:rsidR="00E813FB" w:rsidRPr="00251165" w:rsidRDefault="00E813FB" w:rsidP="00E813FB">
      <w:pPr>
        <w:pStyle w:val="BodyText2"/>
        <w:numPr>
          <w:ilvl w:val="0"/>
          <w:numId w:val="6"/>
        </w:numPr>
        <w:spacing w:after="0" w:line="276" w:lineRule="auto"/>
        <w:jc w:val="both"/>
        <w:rPr>
          <w:rFonts w:asciiTheme="minorHAnsi" w:hAnsiTheme="minorHAnsi"/>
        </w:rPr>
      </w:pPr>
      <w:r>
        <w:rPr>
          <w:rFonts w:asciiTheme="minorHAnsi" w:hAnsiTheme="minorHAnsi"/>
        </w:rPr>
        <w:t>Manage specialist support in this</w:t>
      </w:r>
      <w:r w:rsidRPr="00251165">
        <w:rPr>
          <w:rFonts w:asciiTheme="minorHAnsi" w:hAnsiTheme="minorHAnsi"/>
        </w:rPr>
        <w:t xml:space="preserve"> specific area of the curriculum and take a lead role in addressing the needs of pupils who require help to overcome barriers to learning.  </w:t>
      </w:r>
    </w:p>
    <w:p w:rsidR="00E813FB" w:rsidRPr="007A3C7E" w:rsidRDefault="00E813FB" w:rsidP="00E813FB">
      <w:pPr>
        <w:pStyle w:val="BodyText2"/>
        <w:numPr>
          <w:ilvl w:val="0"/>
          <w:numId w:val="6"/>
        </w:numPr>
        <w:spacing w:after="0" w:line="276" w:lineRule="auto"/>
        <w:jc w:val="both"/>
        <w:rPr>
          <w:rFonts w:asciiTheme="minorHAnsi" w:hAnsiTheme="minorHAnsi"/>
        </w:rPr>
      </w:pPr>
      <w:r w:rsidRPr="00251165">
        <w:rPr>
          <w:rFonts w:asciiTheme="minorHAnsi" w:hAnsiTheme="minorHAnsi"/>
        </w:rPr>
        <w:t>Deliver learning programmes and support individual pupils, small groups (and whole classes during the short term absence of teachers)</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5546C0">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Pr="00FA7BB5" w:rsidRDefault="001371CC" w:rsidP="005546C0">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1371CC" w:rsidRDefault="001371CC" w:rsidP="005546C0">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DD1441" w:rsidRDefault="00DD1441" w:rsidP="00DD1441">
      <w:pPr>
        <w:numPr>
          <w:ilvl w:val="0"/>
          <w:numId w:val="3"/>
        </w:numPr>
        <w:tabs>
          <w:tab w:val="num" w:pos="426"/>
        </w:tabs>
        <w:spacing w:after="0" w:line="240" w:lineRule="auto"/>
        <w:jc w:val="both"/>
        <w:rPr>
          <w:rFonts w:cs="Arial"/>
        </w:rPr>
      </w:pPr>
      <w:r>
        <w:rPr>
          <w:rFonts w:cs="Arial"/>
        </w:rPr>
        <w:t>Receive and supervise pupils, excluded from, or otherwise not working to a normal timetable.</w:t>
      </w:r>
    </w:p>
    <w:p w:rsidR="00DD1441" w:rsidRPr="00FA7BB5" w:rsidRDefault="00DD1441" w:rsidP="00DD1441">
      <w:pPr>
        <w:spacing w:after="120" w:line="240" w:lineRule="auto"/>
        <w:jc w:val="both"/>
        <w:rPr>
          <w:rFonts w:cs="Arial"/>
        </w:rPr>
      </w:pPr>
    </w:p>
    <w:p w:rsidR="00DD1441" w:rsidRPr="00DD1441" w:rsidRDefault="001371CC" w:rsidP="00DD1441">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DD1441" w:rsidRDefault="00DD1441" w:rsidP="00DD1441">
      <w:pPr>
        <w:numPr>
          <w:ilvl w:val="0"/>
          <w:numId w:val="3"/>
        </w:numPr>
        <w:tabs>
          <w:tab w:val="num" w:pos="426"/>
        </w:tabs>
        <w:spacing w:after="0" w:line="240" w:lineRule="auto"/>
        <w:jc w:val="both"/>
        <w:rPr>
          <w:rFonts w:cs="Arial"/>
        </w:rPr>
      </w:pPr>
      <w:r>
        <w:rPr>
          <w:rFonts w:cs="Arial"/>
        </w:rPr>
        <w:t>Participate in the comprehensive assessment of pupils to determine those in need of particular help.</w:t>
      </w:r>
    </w:p>
    <w:p w:rsidR="00DD1441" w:rsidRDefault="00DD1441" w:rsidP="00DD1441">
      <w:pPr>
        <w:spacing w:after="0" w:line="240" w:lineRule="auto"/>
        <w:ind w:left="720"/>
        <w:jc w:val="both"/>
        <w:rPr>
          <w:rFonts w:cs="Arial"/>
        </w:rPr>
      </w:pPr>
    </w:p>
    <w:p w:rsidR="00DD1441" w:rsidRDefault="00DD1441" w:rsidP="00DD1441">
      <w:pPr>
        <w:numPr>
          <w:ilvl w:val="0"/>
          <w:numId w:val="3"/>
        </w:numPr>
        <w:tabs>
          <w:tab w:val="num" w:pos="426"/>
        </w:tabs>
        <w:spacing w:after="0" w:line="240" w:lineRule="auto"/>
        <w:jc w:val="both"/>
        <w:rPr>
          <w:rFonts w:cs="Arial"/>
        </w:rPr>
      </w:pPr>
      <w:r>
        <w:rPr>
          <w:rFonts w:cs="Arial"/>
        </w:rPr>
        <w:t>Assist the teacher with the development and implementation of individual Education/Behaviour/Support/Mentoring plans.</w:t>
      </w:r>
    </w:p>
    <w:p w:rsidR="00DD1441" w:rsidRPr="00DD1441" w:rsidRDefault="00DD1441" w:rsidP="00DD1441">
      <w:pPr>
        <w:spacing w:after="0" w:line="240" w:lineRule="auto"/>
        <w:ind w:left="720"/>
        <w:jc w:val="both"/>
        <w:rPr>
          <w:rFonts w:cs="Arial"/>
        </w:rPr>
      </w:pPr>
    </w:p>
    <w:p w:rsidR="001371CC" w:rsidRPr="00FA7BB5" w:rsidRDefault="001371CC" w:rsidP="005546C0">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Default="001371CC" w:rsidP="005546C0">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DD1441" w:rsidRDefault="00DD1441" w:rsidP="00DD1441">
      <w:pPr>
        <w:numPr>
          <w:ilvl w:val="0"/>
          <w:numId w:val="3"/>
        </w:numPr>
        <w:tabs>
          <w:tab w:val="num" w:pos="426"/>
        </w:tabs>
        <w:spacing w:after="0" w:line="240" w:lineRule="auto"/>
        <w:jc w:val="both"/>
        <w:rPr>
          <w:rFonts w:cs="Arial"/>
        </w:rPr>
      </w:pPr>
      <w:r>
        <w:rPr>
          <w:rFonts w:cs="Arial"/>
        </w:rPr>
        <w:t>Develop 1:1 mentoring arrangements with pupils and provide support for distressed pupils</w:t>
      </w:r>
    </w:p>
    <w:p w:rsidR="00DD1441" w:rsidRDefault="00DD1441" w:rsidP="00DD1441">
      <w:pPr>
        <w:spacing w:after="0" w:line="240" w:lineRule="auto"/>
        <w:ind w:left="720"/>
        <w:jc w:val="both"/>
        <w:rPr>
          <w:rFonts w:cs="Arial"/>
        </w:rPr>
      </w:pPr>
    </w:p>
    <w:p w:rsidR="00DD1441" w:rsidRDefault="00DD1441" w:rsidP="00DD1441">
      <w:pPr>
        <w:numPr>
          <w:ilvl w:val="0"/>
          <w:numId w:val="3"/>
        </w:numPr>
        <w:tabs>
          <w:tab w:val="num" w:pos="426"/>
        </w:tabs>
        <w:spacing w:after="0" w:line="240" w:lineRule="auto"/>
        <w:jc w:val="both"/>
        <w:rPr>
          <w:rFonts w:cs="Arial"/>
        </w:rPr>
      </w:pPr>
      <w:r>
        <w:rPr>
          <w:rFonts w:cs="Arial"/>
        </w:rPr>
        <w:lastRenderedPageBreak/>
        <w:t>Promote the speedy/effective transfer of pupils to make choices about their own learning/behaviour/attendance.</w:t>
      </w:r>
    </w:p>
    <w:p w:rsidR="00DD1441" w:rsidRDefault="00DD1441" w:rsidP="00DD1441">
      <w:pPr>
        <w:tabs>
          <w:tab w:val="num" w:pos="426"/>
        </w:tabs>
        <w:spacing w:after="0" w:line="240" w:lineRule="auto"/>
        <w:jc w:val="both"/>
        <w:rPr>
          <w:rFonts w:cs="Arial"/>
        </w:rPr>
      </w:pPr>
    </w:p>
    <w:p w:rsidR="00DD1441" w:rsidRPr="00DD1441" w:rsidRDefault="00DD1441" w:rsidP="00DD1441">
      <w:pPr>
        <w:numPr>
          <w:ilvl w:val="0"/>
          <w:numId w:val="3"/>
        </w:numPr>
        <w:tabs>
          <w:tab w:val="num" w:pos="426"/>
        </w:tabs>
        <w:spacing w:after="0" w:line="240" w:lineRule="auto"/>
        <w:jc w:val="both"/>
        <w:rPr>
          <w:rFonts w:cs="Arial"/>
        </w:rPr>
      </w:pPr>
      <w:r>
        <w:rPr>
          <w:rFonts w:cs="Arial"/>
        </w:rPr>
        <w:t>Challenge and motivate pupils, promote and re-inforce self-esteem.</w:t>
      </w:r>
    </w:p>
    <w:p w:rsidR="00DD1441" w:rsidRPr="00DD1441" w:rsidRDefault="00DD1441" w:rsidP="00DD1441">
      <w:pPr>
        <w:spacing w:after="0" w:line="240" w:lineRule="auto"/>
        <w:ind w:left="720"/>
        <w:jc w:val="both"/>
        <w:rPr>
          <w:rFonts w:cs="Arial"/>
        </w:rPr>
      </w:pPr>
    </w:p>
    <w:p w:rsidR="001371CC" w:rsidRPr="00FA7BB5" w:rsidRDefault="001371CC" w:rsidP="005546C0">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5546C0">
      <w:pPr>
        <w:pStyle w:val="ListParagraph"/>
        <w:numPr>
          <w:ilvl w:val="0"/>
          <w:numId w:val="3"/>
        </w:numPr>
        <w:spacing w:after="120"/>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5546C0">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Prepare the classroom for lessons, including display work under the direction of the teacher.</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Pr="001371CC" w:rsidRDefault="001371CC"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1371CC" w:rsidRPr="001371CC" w:rsidRDefault="001371CC" w:rsidP="005546C0">
      <w:pPr>
        <w:numPr>
          <w:ilvl w:val="0"/>
          <w:numId w:val="3"/>
        </w:numPr>
        <w:tabs>
          <w:tab w:val="left" w:pos="426"/>
        </w:tabs>
        <w:spacing w:after="120" w:line="240" w:lineRule="auto"/>
        <w:ind w:left="714" w:hanging="357"/>
        <w:jc w:val="both"/>
        <w:rPr>
          <w:rFonts w:cs="Arial"/>
        </w:rPr>
      </w:pPr>
      <w:r w:rsidRPr="001371CC">
        <w:rPr>
          <w:rFonts w:cs="Arial"/>
        </w:rPr>
        <w:t>Gather and report information between parents and carers as directed.</w:t>
      </w:r>
    </w:p>
    <w:p w:rsidR="006B05DF" w:rsidRDefault="006B05DF" w:rsidP="005546C0">
      <w:pPr>
        <w:numPr>
          <w:ilvl w:val="0"/>
          <w:numId w:val="3"/>
        </w:numPr>
        <w:tabs>
          <w:tab w:val="left" w:pos="426"/>
        </w:tabs>
        <w:spacing w:after="120" w:line="240" w:lineRule="auto"/>
        <w:ind w:left="714" w:hanging="357"/>
        <w:jc w:val="both"/>
      </w:pPr>
      <w:r w:rsidRPr="00FA7BB5">
        <w:t xml:space="preserve">To provide support in all areas of the curriculum and on social occasions for pupils who have been identified as having medical conditions which disable their full independent access to mainstream school life. </w:t>
      </w:r>
    </w:p>
    <w:p w:rsidR="00DD1441" w:rsidRPr="006B05DF" w:rsidRDefault="00DD1441" w:rsidP="00DD1441">
      <w:pPr>
        <w:numPr>
          <w:ilvl w:val="0"/>
          <w:numId w:val="3"/>
        </w:numPr>
        <w:tabs>
          <w:tab w:val="left" w:pos="426"/>
        </w:tabs>
        <w:spacing w:after="120" w:line="240" w:lineRule="auto"/>
        <w:jc w:val="both"/>
      </w:pPr>
      <w:r>
        <w:t>Provide specialist advice and guidance as required</w:t>
      </w:r>
    </w:p>
    <w:p w:rsid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DD1441" w:rsidRP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Monitor and evaluate pupil responses to learning activities through observation and planned recording of achievement against predetermined learning objectives.</w:t>
      </w:r>
    </w:p>
    <w:p w:rsidR="00DD1441" w:rsidRPr="00DD1441" w:rsidRDefault="00DD1441" w:rsidP="00DD1441">
      <w:pPr>
        <w:pStyle w:val="BodyText"/>
        <w:tabs>
          <w:tab w:val="num" w:pos="426"/>
        </w:tabs>
        <w:ind w:left="426" w:hanging="426"/>
        <w:jc w:val="both"/>
        <w:rPr>
          <w:rFonts w:asciiTheme="minorHAnsi" w:eastAsiaTheme="minorHAnsi" w:hAnsiTheme="minorHAnsi" w:cstheme="minorBidi"/>
          <w:sz w:val="22"/>
          <w:szCs w:val="22"/>
          <w:lang w:val="en-GB"/>
        </w:rPr>
      </w:pPr>
    </w:p>
    <w:p w:rsidR="00DD1441" w:rsidRP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Be responsible for keeping and updating records, information and data, producing analysis and reports as required.</w:t>
      </w:r>
    </w:p>
    <w:p w:rsidR="00DD1441" w:rsidRPr="00DD1441" w:rsidRDefault="00DD1441" w:rsidP="00DD1441">
      <w:pPr>
        <w:pStyle w:val="BodyText"/>
        <w:tabs>
          <w:tab w:val="num" w:pos="426"/>
        </w:tabs>
        <w:ind w:left="426" w:hanging="426"/>
        <w:jc w:val="both"/>
        <w:rPr>
          <w:rFonts w:asciiTheme="minorHAnsi" w:eastAsiaTheme="minorHAnsi" w:hAnsiTheme="minorHAnsi" w:cstheme="minorBidi"/>
          <w:sz w:val="22"/>
          <w:szCs w:val="22"/>
          <w:lang w:val="en-GB"/>
        </w:rPr>
      </w:pPr>
    </w:p>
    <w:p w:rsid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Provide objective and accurate feedback and reports as required, to the teacher on pupil achievement, progress and other matters, ensuring the availability of appropriate evidence.</w:t>
      </w:r>
    </w:p>
    <w:p w:rsidR="00DD1441" w:rsidRPr="00DD1441" w:rsidRDefault="00DD1441" w:rsidP="00DD1441">
      <w:pPr>
        <w:pStyle w:val="BodyText"/>
        <w:widowControl/>
        <w:tabs>
          <w:tab w:val="num" w:pos="426"/>
        </w:tabs>
        <w:adjustRightInd w:val="0"/>
        <w:spacing w:before="0"/>
        <w:ind w:left="0"/>
        <w:jc w:val="both"/>
        <w:rPr>
          <w:rFonts w:asciiTheme="minorHAnsi" w:eastAsiaTheme="minorHAnsi" w:hAnsiTheme="minorHAnsi" w:cstheme="minorBidi"/>
          <w:sz w:val="22"/>
          <w:szCs w:val="22"/>
          <w:lang w:val="en-GB"/>
        </w:rPr>
      </w:pPr>
    </w:p>
    <w:p w:rsidR="00DD1441" w:rsidRDefault="00DD1441" w:rsidP="00DD1441">
      <w:pPr>
        <w:pStyle w:val="BodyText"/>
        <w:widowControl/>
        <w:numPr>
          <w:ilvl w:val="0"/>
          <w:numId w:val="3"/>
        </w:numPr>
        <w:tabs>
          <w:tab w:val="num" w:pos="426"/>
        </w:tabs>
        <w:adjustRightInd w:val="0"/>
        <w:spacing w:before="0"/>
        <w:jc w:val="both"/>
        <w:rPr>
          <w:rFonts w:asciiTheme="minorHAnsi" w:eastAsiaTheme="minorHAnsi" w:hAnsiTheme="minorHAnsi" w:cstheme="minorBidi"/>
          <w:sz w:val="22"/>
          <w:szCs w:val="22"/>
          <w:lang w:val="en-GB"/>
        </w:rPr>
      </w:pPr>
      <w:r w:rsidRPr="00DD1441">
        <w:rPr>
          <w:rFonts w:asciiTheme="minorHAnsi" w:eastAsiaTheme="minorHAnsi" w:hAnsiTheme="minorHAnsi" w:cstheme="minorBidi"/>
          <w:sz w:val="22"/>
          <w:szCs w:val="22"/>
          <w:lang w:val="en-GB"/>
        </w:rPr>
        <w:t>Assist in the development and implementation of appropriate behaviour management strategies.</w:t>
      </w:r>
    </w:p>
    <w:p w:rsidR="00DD1441" w:rsidRDefault="00DD1441" w:rsidP="00DD1441">
      <w:pPr>
        <w:pStyle w:val="ListParagraph"/>
      </w:pPr>
    </w:p>
    <w:p w:rsidR="00DD1441" w:rsidRPr="00DD1441" w:rsidRDefault="00DD1441" w:rsidP="00DD1441">
      <w:pPr>
        <w:numPr>
          <w:ilvl w:val="0"/>
          <w:numId w:val="3"/>
        </w:numPr>
        <w:tabs>
          <w:tab w:val="num" w:pos="426"/>
        </w:tabs>
        <w:spacing w:after="0" w:line="240" w:lineRule="auto"/>
        <w:jc w:val="both"/>
        <w:rPr>
          <w:rFonts w:cs="Arial"/>
        </w:rPr>
      </w:pPr>
      <w:r>
        <w:rPr>
          <w:rFonts w:cs="Arial"/>
        </w:rPr>
        <w:t xml:space="preserve">Ensure strategic processes are complied with in order to overcome barriers to learning, including </w:t>
      </w:r>
      <w:proofErr w:type="spellStart"/>
      <w:r>
        <w:rPr>
          <w:rFonts w:cs="Arial"/>
        </w:rPr>
        <w:t>e.g</w:t>
      </w:r>
      <w:proofErr w:type="spellEnd"/>
      <w:r>
        <w:rPr>
          <w:rFonts w:cs="Arial"/>
        </w:rPr>
        <w:t xml:space="preserve"> behaviour management strategies.</w:t>
      </w:r>
    </w:p>
    <w:p w:rsidR="00DD1441" w:rsidRPr="00DD1441" w:rsidRDefault="00DD1441" w:rsidP="00DD1441">
      <w:pPr>
        <w:pStyle w:val="BodyText"/>
        <w:widowControl/>
        <w:tabs>
          <w:tab w:val="left" w:pos="426"/>
        </w:tabs>
        <w:adjustRightInd w:val="0"/>
        <w:spacing w:before="0"/>
        <w:ind w:left="720"/>
        <w:jc w:val="both"/>
      </w:pPr>
    </w:p>
    <w:p w:rsidR="006B05DF" w:rsidRPr="00FA7BB5" w:rsidRDefault="006B05DF" w:rsidP="005546C0">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5546C0">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5546C0">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5546C0">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5546C0">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5546C0">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5546C0">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5546C0">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Pr="006B05DF" w:rsidRDefault="006B05DF" w:rsidP="005546C0">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1371CC" w:rsidRPr="006B05DF" w:rsidRDefault="001371CC" w:rsidP="006B05DF">
      <w:pPr>
        <w:pStyle w:val="BodyText"/>
        <w:widowControl/>
        <w:tabs>
          <w:tab w:val="left" w:pos="426"/>
        </w:tabs>
        <w:adjustRightInd w:val="0"/>
        <w:spacing w:before="0"/>
        <w:ind w:left="720"/>
        <w:jc w:val="both"/>
        <w:rPr>
          <w:rFonts w:asciiTheme="minorHAnsi" w:eastAsiaTheme="minorHAnsi" w:hAnsiTheme="minorHAnsi" w:cstheme="minorBidi"/>
          <w:sz w:val="22"/>
          <w:szCs w:val="22"/>
          <w:lang w:val="en-GB"/>
        </w:rPr>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DD1441" w:rsidRDefault="00DD1441" w:rsidP="00DD1441">
      <w:pPr>
        <w:spacing w:after="120" w:line="240" w:lineRule="auto"/>
        <w:ind w:left="426"/>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p w:rsidR="001737B5" w:rsidRDefault="001737B5" w:rsidP="00146CCC">
      <w:pPr>
        <w:spacing w:after="120" w:line="240" w:lineRule="auto"/>
        <w:jc w:val="both"/>
        <w:rPr>
          <w:rFonts w:cs="Arial"/>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146CCC">
        <w:trPr>
          <w:trHeight w:val="261"/>
        </w:trPr>
        <w:tc>
          <w:tcPr>
            <w:tcW w:w="3454"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1032"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146CCC">
        <w:trPr>
          <w:trHeight w:val="261"/>
        </w:trPr>
        <w:tc>
          <w:tcPr>
            <w:tcW w:w="3454"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1032" w:type="pct"/>
          </w:tcPr>
          <w:p w:rsidR="0019390C" w:rsidRPr="00155D79" w:rsidRDefault="006B05DF" w:rsidP="001E5D0A">
            <w:pPr>
              <w:rPr>
                <w:rFonts w:cs="Arial"/>
              </w:rPr>
            </w:pPr>
            <w:r>
              <w:rPr>
                <w:rFonts w:cs="Arial"/>
              </w:rPr>
              <w:t>Application</w:t>
            </w:r>
          </w:p>
        </w:tc>
      </w:tr>
      <w:tr w:rsidR="0019390C" w:rsidRPr="00155D79" w:rsidTr="00146CCC">
        <w:trPr>
          <w:trHeight w:val="261"/>
        </w:trPr>
        <w:tc>
          <w:tcPr>
            <w:tcW w:w="3454"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1032" w:type="pct"/>
          </w:tcPr>
          <w:p w:rsidR="0019390C" w:rsidRDefault="006B05DF" w:rsidP="001E5D0A">
            <w:pPr>
              <w:rPr>
                <w:rFonts w:cs="Arial"/>
              </w:rPr>
            </w:pPr>
            <w:r>
              <w:rPr>
                <w:rFonts w:cs="Arial"/>
              </w:rPr>
              <w:t>Application</w:t>
            </w:r>
          </w:p>
        </w:tc>
      </w:tr>
      <w:tr w:rsidR="006B05DF" w:rsidRPr="00155D79" w:rsidTr="00146CCC">
        <w:trPr>
          <w:trHeight w:val="261"/>
        </w:trPr>
        <w:tc>
          <w:tcPr>
            <w:tcW w:w="3454"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1032" w:type="pct"/>
          </w:tcPr>
          <w:p w:rsidR="006B05DF" w:rsidRDefault="006B05DF" w:rsidP="001E5D0A">
            <w:pPr>
              <w:rPr>
                <w:rFonts w:cs="Arial"/>
              </w:rPr>
            </w:pPr>
            <w:r>
              <w:rPr>
                <w:rFonts w:cs="Arial"/>
              </w:rPr>
              <w:t>Application</w:t>
            </w:r>
          </w:p>
        </w:tc>
      </w:tr>
      <w:tr w:rsidR="006B05DF" w:rsidRPr="00155D79" w:rsidTr="00146CCC">
        <w:trPr>
          <w:trHeight w:val="261"/>
        </w:trPr>
        <w:tc>
          <w:tcPr>
            <w:tcW w:w="3454"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1032" w:type="pct"/>
          </w:tcPr>
          <w:p w:rsidR="006B05DF" w:rsidRDefault="006B05DF" w:rsidP="001E5D0A">
            <w:pPr>
              <w:rPr>
                <w:rFonts w:cs="Arial"/>
              </w:rPr>
            </w:pPr>
            <w:r>
              <w:rPr>
                <w:rFonts w:cs="Arial"/>
              </w:rPr>
              <w:t>Application</w:t>
            </w:r>
          </w:p>
        </w:tc>
      </w:tr>
      <w:tr w:rsidR="00146CCC" w:rsidRPr="00155D79" w:rsidTr="00146CCC">
        <w:trPr>
          <w:trHeight w:val="261"/>
        </w:trPr>
        <w:tc>
          <w:tcPr>
            <w:tcW w:w="3454" w:type="pct"/>
          </w:tcPr>
          <w:p w:rsidR="00146CCC" w:rsidRPr="00146CCC" w:rsidRDefault="00146CCC" w:rsidP="00146CCC">
            <w:pPr>
              <w:jc w:val="both"/>
              <w:rPr>
                <w:rFonts w:ascii="Calibri" w:hAnsi="Calibri"/>
                <w:sz w:val="18"/>
                <w:szCs w:val="18"/>
                <w:lang w:val="en-US"/>
              </w:rPr>
            </w:pPr>
            <w:r w:rsidRPr="00146CCC">
              <w:rPr>
                <w:rFonts w:ascii="Calibri" w:hAnsi="Calibri"/>
                <w:sz w:val="18"/>
                <w:szCs w:val="18"/>
                <w:lang w:val="en-US"/>
              </w:rPr>
              <w:t>NVQ Level 3 for Teaching Assistants or equivalent qualification or experience.</w:t>
            </w:r>
          </w:p>
          <w:p w:rsidR="00146CCC" w:rsidRPr="00DC22E8" w:rsidRDefault="00146CCC" w:rsidP="006B05DF">
            <w:pPr>
              <w:rPr>
                <w:rFonts w:ascii="Calibri" w:hAnsi="Calibri"/>
                <w:sz w:val="18"/>
                <w:szCs w:val="18"/>
              </w:rPr>
            </w:pPr>
          </w:p>
        </w:tc>
        <w:tc>
          <w:tcPr>
            <w:tcW w:w="515" w:type="pct"/>
          </w:tcPr>
          <w:p w:rsidR="00146CCC" w:rsidRDefault="00146CCC" w:rsidP="001E5D0A">
            <w:pPr>
              <w:rPr>
                <w:rFonts w:cs="Arial"/>
              </w:rPr>
            </w:pPr>
            <w:r>
              <w:rPr>
                <w:rFonts w:cs="Arial"/>
              </w:rPr>
              <w:t>Desirable</w:t>
            </w:r>
          </w:p>
        </w:tc>
        <w:tc>
          <w:tcPr>
            <w:tcW w:w="1032" w:type="pct"/>
          </w:tcPr>
          <w:p w:rsidR="00146CCC" w:rsidRDefault="00146CCC" w:rsidP="001E5D0A">
            <w:pPr>
              <w:rPr>
                <w:rFonts w:cs="Arial"/>
              </w:rPr>
            </w:pPr>
            <w:r>
              <w:rPr>
                <w:rFonts w:cs="Arial"/>
              </w:rPr>
              <w:t>Application and interview</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46CCC" w:rsidRPr="00155D79" w:rsidTr="00146CCC">
        <w:trPr>
          <w:trHeight w:val="246"/>
        </w:trPr>
        <w:tc>
          <w:tcPr>
            <w:tcW w:w="3454" w:type="pct"/>
          </w:tcPr>
          <w:p w:rsidR="00146CCC" w:rsidRPr="00146CCC" w:rsidRDefault="00146CCC" w:rsidP="00146CCC">
            <w:pPr>
              <w:pStyle w:val="Heading8"/>
              <w:jc w:val="both"/>
              <w:outlineLvl w:val="7"/>
              <w:rPr>
                <w:rFonts w:ascii="Calibri" w:eastAsiaTheme="minorHAnsi" w:hAnsi="Calibri" w:cstheme="minorBidi"/>
                <w:b w:val="0"/>
                <w:bCs w:val="0"/>
                <w:color w:val="auto"/>
                <w:sz w:val="18"/>
                <w:szCs w:val="18"/>
              </w:rPr>
            </w:pPr>
            <w:r w:rsidRPr="00146CCC">
              <w:rPr>
                <w:rFonts w:ascii="Calibri" w:eastAsiaTheme="minorHAnsi" w:hAnsi="Calibri" w:cstheme="minorBidi"/>
                <w:b w:val="0"/>
                <w:bCs w:val="0"/>
                <w:color w:val="auto"/>
                <w:sz w:val="18"/>
                <w:szCs w:val="18"/>
              </w:rPr>
              <w:t>Experience of working with children/young people with behavioral difficulties and those with communication, severe, profound or complex learning difficulties where appropriate.</w:t>
            </w:r>
          </w:p>
          <w:p w:rsidR="00146CCC" w:rsidRPr="00325C70" w:rsidRDefault="00146CCC" w:rsidP="006B05DF">
            <w:pPr>
              <w:rPr>
                <w:rFonts w:ascii="Calibri" w:hAnsi="Calibri"/>
                <w:sz w:val="18"/>
                <w:szCs w:val="18"/>
                <w:lang w:val="en-US"/>
              </w:rPr>
            </w:pPr>
          </w:p>
        </w:tc>
        <w:tc>
          <w:tcPr>
            <w:tcW w:w="515" w:type="pct"/>
          </w:tcPr>
          <w:p w:rsidR="00146CCC" w:rsidRDefault="00E1571F" w:rsidP="001E5D0A">
            <w:r>
              <w:t>Desirable</w:t>
            </w:r>
          </w:p>
        </w:tc>
        <w:tc>
          <w:tcPr>
            <w:tcW w:w="1032" w:type="pct"/>
          </w:tcPr>
          <w:p w:rsidR="00146CCC" w:rsidRDefault="00146CCC" w:rsidP="001E5D0A">
            <w:pPr>
              <w:rPr>
                <w:rFonts w:cs="Arial"/>
              </w:rPr>
            </w:pPr>
            <w:r>
              <w:rPr>
                <w:rFonts w:cs="Arial"/>
              </w:rPr>
              <w:t>Application and interview</w:t>
            </w:r>
          </w:p>
        </w:tc>
      </w:tr>
      <w:tr w:rsidR="0019390C" w:rsidRPr="00155D79" w:rsidTr="00146CCC">
        <w:trPr>
          <w:trHeight w:val="246"/>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146CCC" w:rsidRDefault="0019390C" w:rsidP="001E5D0A">
            <w:pPr>
              <w:rPr>
                <w:rFonts w:ascii="Calibri" w:hAnsi="Calibri"/>
                <w:sz w:val="18"/>
                <w:szCs w:val="18"/>
                <w:lang w:val="en-US"/>
              </w:rPr>
            </w:pPr>
          </w:p>
        </w:tc>
        <w:tc>
          <w:tcPr>
            <w:tcW w:w="515" w:type="pct"/>
          </w:tcPr>
          <w:p w:rsidR="0019390C" w:rsidRPr="00155D79" w:rsidRDefault="00325C70" w:rsidP="001E5D0A">
            <w:r>
              <w:t>Essential</w:t>
            </w:r>
          </w:p>
        </w:tc>
        <w:tc>
          <w:tcPr>
            <w:tcW w:w="1032" w:type="pct"/>
          </w:tcPr>
          <w:p w:rsidR="0019390C" w:rsidRPr="00155D79" w:rsidRDefault="00325C70" w:rsidP="001E5D0A">
            <w:pPr>
              <w:rPr>
                <w:rFonts w:cs="Arial"/>
              </w:rPr>
            </w:pPr>
            <w:r>
              <w:rPr>
                <w:rFonts w:cs="Arial"/>
              </w:rPr>
              <w:t>Application/interview</w:t>
            </w:r>
          </w:p>
        </w:tc>
      </w:tr>
      <w:tr w:rsidR="0019390C" w:rsidRPr="00155D79" w:rsidTr="00146CCC">
        <w:trPr>
          <w:trHeight w:val="261"/>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146CCC" w:rsidRDefault="0019390C" w:rsidP="001E5D0A">
            <w:pPr>
              <w:rPr>
                <w:rFonts w:ascii="Calibri" w:hAnsi="Calibri"/>
                <w:sz w:val="18"/>
                <w:szCs w:val="18"/>
                <w:lang w:val="en-US"/>
              </w:rPr>
            </w:pPr>
          </w:p>
        </w:tc>
        <w:tc>
          <w:tcPr>
            <w:tcW w:w="515" w:type="pct"/>
          </w:tcPr>
          <w:p w:rsidR="0019390C" w:rsidRPr="00155D79" w:rsidRDefault="00325C70" w:rsidP="001E5D0A">
            <w:r>
              <w:t>Essential</w:t>
            </w:r>
          </w:p>
        </w:tc>
        <w:tc>
          <w:tcPr>
            <w:tcW w:w="1032" w:type="pct"/>
          </w:tcPr>
          <w:p w:rsidR="0019390C" w:rsidRPr="00155D79" w:rsidRDefault="005546C0" w:rsidP="001E5D0A">
            <w:pPr>
              <w:rPr>
                <w:rFonts w:cs="Arial"/>
              </w:rPr>
            </w:pPr>
            <w:r>
              <w:rPr>
                <w:rFonts w:cs="Arial"/>
              </w:rPr>
              <w:t>Interview</w:t>
            </w:r>
          </w:p>
        </w:tc>
      </w:tr>
      <w:tr w:rsidR="0019390C" w:rsidRPr="00155D79" w:rsidTr="00146CCC">
        <w:trPr>
          <w:trHeight w:val="246"/>
        </w:trPr>
        <w:tc>
          <w:tcPr>
            <w:tcW w:w="3454" w:type="pct"/>
          </w:tcPr>
          <w:p w:rsidR="00146CCC" w:rsidRPr="00146CCC" w:rsidRDefault="00146CCC" w:rsidP="00146CCC">
            <w:pPr>
              <w:jc w:val="both"/>
              <w:rPr>
                <w:rFonts w:ascii="Calibri" w:hAnsi="Calibri"/>
                <w:sz w:val="18"/>
                <w:szCs w:val="18"/>
                <w:lang w:val="en-US"/>
              </w:rPr>
            </w:pPr>
            <w:r w:rsidRPr="00146CCC">
              <w:rPr>
                <w:rFonts w:ascii="Calibri" w:hAnsi="Calibri"/>
                <w:sz w:val="18"/>
                <w:szCs w:val="18"/>
                <w:lang w:val="en-US"/>
              </w:rPr>
              <w:t xml:space="preserve">Full working knowledge and understanding of national/foundation stage curriculum and other basic learning </w:t>
            </w:r>
            <w:proofErr w:type="spellStart"/>
            <w:r w:rsidRPr="00146CCC">
              <w:rPr>
                <w:rFonts w:ascii="Calibri" w:hAnsi="Calibri"/>
                <w:sz w:val="18"/>
                <w:szCs w:val="18"/>
                <w:lang w:val="en-US"/>
              </w:rPr>
              <w:t>programmes</w:t>
            </w:r>
            <w:proofErr w:type="spellEnd"/>
            <w:r w:rsidRPr="00146CCC">
              <w:rPr>
                <w:rFonts w:ascii="Calibri" w:hAnsi="Calibri"/>
                <w:sz w:val="18"/>
                <w:szCs w:val="18"/>
                <w:lang w:val="en-US"/>
              </w:rPr>
              <w:t xml:space="preserve">/strategic processes and barriers to learning, including </w:t>
            </w:r>
            <w:proofErr w:type="spellStart"/>
            <w:r w:rsidRPr="00146CCC">
              <w:rPr>
                <w:rFonts w:ascii="Calibri" w:hAnsi="Calibri"/>
                <w:sz w:val="18"/>
                <w:szCs w:val="18"/>
                <w:lang w:val="en-US"/>
              </w:rPr>
              <w:t>behaviour</w:t>
            </w:r>
            <w:proofErr w:type="spellEnd"/>
            <w:r w:rsidRPr="00146CCC">
              <w:rPr>
                <w:rFonts w:ascii="Calibri" w:hAnsi="Calibri"/>
                <w:sz w:val="18"/>
                <w:szCs w:val="18"/>
                <w:lang w:val="en-US"/>
              </w:rPr>
              <w:t xml:space="preserve"> management strategies.</w:t>
            </w:r>
          </w:p>
          <w:p w:rsidR="0019390C" w:rsidRPr="00146CCC" w:rsidRDefault="0019390C" w:rsidP="001E5D0A">
            <w:pPr>
              <w:rPr>
                <w:rFonts w:ascii="Calibri" w:hAnsi="Calibri"/>
                <w:sz w:val="18"/>
                <w:szCs w:val="18"/>
                <w:lang w:val="en-US"/>
              </w:rPr>
            </w:pPr>
          </w:p>
        </w:tc>
        <w:tc>
          <w:tcPr>
            <w:tcW w:w="515" w:type="pct"/>
          </w:tcPr>
          <w:p w:rsidR="0019390C" w:rsidRPr="00155D79" w:rsidRDefault="00146CCC" w:rsidP="001E5D0A">
            <w:r>
              <w:rPr>
                <w:rFonts w:cs="Arial"/>
              </w:rPr>
              <w:t>Essential</w:t>
            </w:r>
          </w:p>
        </w:tc>
        <w:tc>
          <w:tcPr>
            <w:tcW w:w="1032" w:type="pct"/>
          </w:tcPr>
          <w:p w:rsidR="0019390C" w:rsidRDefault="00325C70" w:rsidP="001E5D0A">
            <w:pPr>
              <w:rPr>
                <w:rFonts w:cs="Arial"/>
              </w:rPr>
            </w:pPr>
            <w:r>
              <w:rPr>
                <w:rFonts w:cs="Arial"/>
              </w:rPr>
              <w:t>Interview</w:t>
            </w:r>
          </w:p>
        </w:tc>
      </w:tr>
      <w:tr w:rsidR="0019390C" w:rsidRPr="00155D79" w:rsidTr="00146CCC">
        <w:trPr>
          <w:trHeight w:val="261"/>
        </w:trPr>
        <w:tc>
          <w:tcPr>
            <w:tcW w:w="3454"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146CCC" w:rsidRDefault="0019390C" w:rsidP="001E5D0A">
            <w:pPr>
              <w:rPr>
                <w:rFonts w:ascii="Calibri" w:hAnsi="Calibri"/>
                <w:sz w:val="18"/>
                <w:szCs w:val="18"/>
                <w:lang w:val="en-US"/>
              </w:rPr>
            </w:pPr>
          </w:p>
        </w:tc>
        <w:tc>
          <w:tcPr>
            <w:tcW w:w="515" w:type="pct"/>
          </w:tcPr>
          <w:p w:rsidR="0019390C" w:rsidRPr="0052219F" w:rsidRDefault="00325C70" w:rsidP="001E5D0A">
            <w:r>
              <w:t>Essential</w:t>
            </w:r>
          </w:p>
        </w:tc>
        <w:tc>
          <w:tcPr>
            <w:tcW w:w="1032" w:type="pct"/>
          </w:tcPr>
          <w:p w:rsidR="0019390C" w:rsidRPr="0052219F" w:rsidRDefault="005546C0" w:rsidP="001E5D0A">
            <w:pPr>
              <w:rPr>
                <w:rFonts w:cs="Arial"/>
              </w:rPr>
            </w:pPr>
            <w:r>
              <w:rPr>
                <w:rFonts w:cs="Arial"/>
              </w:rPr>
              <w:t>Interview</w:t>
            </w:r>
          </w:p>
        </w:tc>
      </w:tr>
      <w:tr w:rsidR="00325C70" w:rsidRPr="00155D79" w:rsidTr="00146CCC">
        <w:trPr>
          <w:trHeight w:val="261"/>
        </w:trPr>
        <w:tc>
          <w:tcPr>
            <w:tcW w:w="3454" w:type="pct"/>
          </w:tcPr>
          <w:p w:rsidR="00325C70" w:rsidRPr="00146CCC" w:rsidRDefault="00325C70" w:rsidP="00325C70">
            <w:pPr>
              <w:contextualSpacing/>
              <w:rPr>
                <w:rFonts w:ascii="Calibri" w:hAnsi="Calibri"/>
                <w:sz w:val="18"/>
                <w:szCs w:val="18"/>
                <w:lang w:val="en-US"/>
              </w:rPr>
            </w:pPr>
            <w:r w:rsidRPr="00146CCC">
              <w:rPr>
                <w:rFonts w:ascii="Calibri" w:hAnsi="Calibri"/>
                <w:sz w:val="18"/>
                <w:szCs w:val="18"/>
                <w:lang w:val="en-US"/>
              </w:rPr>
              <w:t>Command of spoken English sufficient to enable the effective performance of the role, including the ability to speak with confidence and accuracy and the ability to listen and respond appropriately dependent on the audience. </w:t>
            </w:r>
          </w:p>
          <w:p w:rsidR="00325C70" w:rsidRPr="00146CCC" w:rsidRDefault="00325C70" w:rsidP="001E5D0A">
            <w:pPr>
              <w:rPr>
                <w:rFonts w:ascii="Calibri" w:hAnsi="Calibri"/>
                <w:sz w:val="18"/>
                <w:szCs w:val="18"/>
                <w:lang w:val="en-US"/>
              </w:rPr>
            </w:pPr>
          </w:p>
        </w:tc>
        <w:tc>
          <w:tcPr>
            <w:tcW w:w="515" w:type="pct"/>
          </w:tcPr>
          <w:p w:rsidR="00325C70" w:rsidRPr="0052219F" w:rsidRDefault="00325C70" w:rsidP="001E5D0A">
            <w:r>
              <w:t>Essential</w:t>
            </w:r>
          </w:p>
        </w:tc>
        <w:tc>
          <w:tcPr>
            <w:tcW w:w="1032"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146CCC">
        <w:trPr>
          <w:trHeight w:val="261"/>
        </w:trPr>
        <w:tc>
          <w:tcPr>
            <w:tcW w:w="3454"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1032" w:type="pct"/>
          </w:tcPr>
          <w:p w:rsidR="0019390C" w:rsidRPr="00155D79" w:rsidRDefault="00325C70" w:rsidP="001E5D0A">
            <w:pPr>
              <w:rPr>
                <w:rFonts w:cs="Arial"/>
              </w:rPr>
            </w:pPr>
            <w:r>
              <w:rPr>
                <w:rFonts w:cs="Arial"/>
              </w:rPr>
              <w:t>Interview</w:t>
            </w:r>
          </w:p>
        </w:tc>
      </w:tr>
      <w:tr w:rsidR="0019390C" w:rsidRPr="00155D79" w:rsidTr="00146CCC">
        <w:trPr>
          <w:trHeight w:val="261"/>
        </w:trPr>
        <w:tc>
          <w:tcPr>
            <w:tcW w:w="3454"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1032" w:type="pct"/>
          </w:tcPr>
          <w:p w:rsidR="0019390C" w:rsidRDefault="005546C0" w:rsidP="001E5D0A">
            <w:r>
              <w:t>Application/interview</w:t>
            </w:r>
          </w:p>
        </w:tc>
      </w:tr>
      <w:tr w:rsidR="0019390C" w:rsidRPr="00155D79" w:rsidTr="00146CCC">
        <w:trPr>
          <w:trHeight w:val="261"/>
        </w:trPr>
        <w:tc>
          <w:tcPr>
            <w:tcW w:w="3454"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1032" w:type="pct"/>
          </w:tcPr>
          <w:p w:rsidR="0019390C" w:rsidRDefault="005546C0" w:rsidP="001E5D0A">
            <w:r>
              <w:t>Interview</w:t>
            </w:r>
          </w:p>
        </w:tc>
      </w:tr>
      <w:tr w:rsidR="0019390C" w:rsidRPr="00155D79" w:rsidTr="00146CCC">
        <w:trPr>
          <w:trHeight w:val="261"/>
        </w:trPr>
        <w:tc>
          <w:tcPr>
            <w:tcW w:w="3454"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1032" w:type="pct"/>
          </w:tcPr>
          <w:p w:rsidR="0019390C" w:rsidRDefault="005546C0" w:rsidP="001E5D0A">
            <w:r>
              <w:t>Interview</w:t>
            </w:r>
          </w:p>
        </w:tc>
      </w:tr>
      <w:tr w:rsidR="0019390C" w:rsidRPr="00155D79" w:rsidTr="00146CCC">
        <w:trPr>
          <w:trHeight w:val="246"/>
        </w:trPr>
        <w:tc>
          <w:tcPr>
            <w:tcW w:w="3454"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1032" w:type="pct"/>
          </w:tcPr>
          <w:p w:rsidR="0019390C" w:rsidRPr="009D5124" w:rsidRDefault="005546C0" w:rsidP="001E5D0A">
            <w:pPr>
              <w:rPr>
                <w:rFonts w:cs="Arial"/>
              </w:rPr>
            </w:pPr>
            <w:r>
              <w:rPr>
                <w:rFonts w:cs="Arial"/>
              </w:rPr>
              <w:t>Interview</w:t>
            </w:r>
          </w:p>
        </w:tc>
      </w:tr>
      <w:tr w:rsidR="0019390C" w:rsidRPr="00155D79" w:rsidTr="00146CCC">
        <w:trPr>
          <w:trHeight w:val="246"/>
        </w:trPr>
        <w:tc>
          <w:tcPr>
            <w:tcW w:w="3454"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1032" w:type="pct"/>
          </w:tcPr>
          <w:p w:rsidR="0019390C" w:rsidRDefault="005546C0" w:rsidP="001E5D0A">
            <w:pPr>
              <w:rPr>
                <w:rFonts w:cs="Arial"/>
              </w:rPr>
            </w:pPr>
            <w:r>
              <w:rPr>
                <w:rFonts w:cs="Arial"/>
              </w:rPr>
              <w:t>interview</w:t>
            </w:r>
          </w:p>
        </w:tc>
      </w:tr>
    </w:tbl>
    <w:p w:rsidR="00031E6E" w:rsidRPr="009D5124" w:rsidRDefault="00031E6E" w:rsidP="00146CCC">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li">
    <w:altName w:val="Cambria Math"/>
    <w:charset w:val="00"/>
    <w:family w:val="auto"/>
    <w:pitch w:val="variable"/>
    <w:sig w:usb0="00000001"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146CCC" w:rsidRDefault="006546C7" w:rsidP="00146CCC">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noProof/>
        <w:lang w:eastAsia="en-GB"/>
      </w:rPr>
      <w:drawing>
        <wp:inline distT="0" distB="0" distL="0" distR="0" wp14:anchorId="6760E3BC" wp14:editId="0B0D97BD">
          <wp:extent cx="1109345" cy="7993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345" cy="799345"/>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eastAsia="en-GB"/>
      </w:rPr>
      <w:drawing>
        <wp:inline distT="0" distB="0" distL="0" distR="0" wp14:anchorId="2382EB7A" wp14:editId="70907B89">
          <wp:extent cx="1504481" cy="851935"/>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795"/>
    <w:multiLevelType w:val="hybridMultilevel"/>
    <w:tmpl w:val="0536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B0A"/>
    <w:multiLevelType w:val="hybridMultilevel"/>
    <w:tmpl w:val="2C0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0E6E58"/>
    <w:rsid w:val="001371CC"/>
    <w:rsid w:val="00146CCC"/>
    <w:rsid w:val="001737B5"/>
    <w:rsid w:val="00190768"/>
    <w:rsid w:val="0019390C"/>
    <w:rsid w:val="001E3044"/>
    <w:rsid w:val="0020339C"/>
    <w:rsid w:val="002A3ABC"/>
    <w:rsid w:val="002C2926"/>
    <w:rsid w:val="00324B01"/>
    <w:rsid w:val="00325C70"/>
    <w:rsid w:val="003A3973"/>
    <w:rsid w:val="003C79B5"/>
    <w:rsid w:val="003D2953"/>
    <w:rsid w:val="003F1F4E"/>
    <w:rsid w:val="004D1DB7"/>
    <w:rsid w:val="005315F5"/>
    <w:rsid w:val="005546C0"/>
    <w:rsid w:val="005779D5"/>
    <w:rsid w:val="00612BB5"/>
    <w:rsid w:val="006546C7"/>
    <w:rsid w:val="006B05DF"/>
    <w:rsid w:val="00842CF7"/>
    <w:rsid w:val="0085404F"/>
    <w:rsid w:val="00901D84"/>
    <w:rsid w:val="009D5124"/>
    <w:rsid w:val="00C76955"/>
    <w:rsid w:val="00CC7576"/>
    <w:rsid w:val="00CE4CF5"/>
    <w:rsid w:val="00D17D02"/>
    <w:rsid w:val="00D57719"/>
    <w:rsid w:val="00DD1441"/>
    <w:rsid w:val="00E1571F"/>
    <w:rsid w:val="00E60B3A"/>
    <w:rsid w:val="00E813FB"/>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4B1D6A"/>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46CCC"/>
    <w:pPr>
      <w:keepNext/>
      <w:autoSpaceDE w:val="0"/>
      <w:autoSpaceDN w:val="0"/>
      <w:adjustRightInd w:val="0"/>
      <w:spacing w:after="0" w:line="240" w:lineRule="auto"/>
      <w:outlineLvl w:val="7"/>
    </w:pPr>
    <w:rPr>
      <w:rFonts w:ascii="Arial" w:eastAsia="Times New Roman" w:hAnsi="Arial" w:cs="Times New Roman"/>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 w:type="character" w:customStyle="1" w:styleId="Heading8Char">
    <w:name w:val="Heading 8 Char"/>
    <w:basedOn w:val="DefaultParagraphFont"/>
    <w:link w:val="Heading8"/>
    <w:rsid w:val="00146CCC"/>
    <w:rPr>
      <w:rFonts w:ascii="Arial" w:eastAsia="Times New Roman" w:hAnsi="Arial" w:cs="Times New Roman"/>
      <w:b/>
      <w:bCs/>
      <w:color w:val="FF0000"/>
      <w:sz w:val="24"/>
      <w:szCs w:val="24"/>
      <w:lang w:val="en-US"/>
    </w:rPr>
  </w:style>
  <w:style w:type="paragraph" w:styleId="BodyText2">
    <w:name w:val="Body Text 2"/>
    <w:basedOn w:val="Normal"/>
    <w:link w:val="BodyText2Char"/>
    <w:uiPriority w:val="99"/>
    <w:semiHidden/>
    <w:unhideWhenUsed/>
    <w:rsid w:val="00146CC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146CCC"/>
    <w:rPr>
      <w:rFonts w:ascii="Calibri" w:eastAsia="Calibri" w:hAnsi="Calibri" w:cs="Times New Roman"/>
    </w:rPr>
  </w:style>
  <w:style w:type="paragraph" w:styleId="NoSpacing">
    <w:name w:val="No Spacing"/>
    <w:uiPriority w:val="1"/>
    <w:qFormat/>
    <w:rsid w:val="00D57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330B-A3D9-4FD1-B573-24C81414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80CD1071</Template>
  <TotalTime>1</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2019-06-06T12:57:00Z</dcterms:created>
  <dcterms:modified xsi:type="dcterms:W3CDTF">2019-06-06T12:57:00Z</dcterms:modified>
</cp:coreProperties>
</file>